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EA47" w14:textId="77777777" w:rsidR="00A72D41" w:rsidRPr="00A72D41" w:rsidRDefault="00A72D41" w:rsidP="00A72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D4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воспитателей </w:t>
      </w:r>
    </w:p>
    <w:p w14:paraId="2BBC5C58" w14:textId="3863D31C" w:rsidR="00A72D41" w:rsidRPr="00A72D41" w:rsidRDefault="00AA637C" w:rsidP="00A72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 xml:space="preserve"> группы №</w:t>
      </w:r>
      <w:r w:rsidR="004B499C">
        <w:rPr>
          <w:rFonts w:ascii="Times New Roman" w:hAnsi="Times New Roman" w:cs="Times New Roman"/>
          <w:b/>
          <w:sz w:val="24"/>
          <w:szCs w:val="24"/>
        </w:rPr>
        <w:t>12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B499C">
        <w:rPr>
          <w:rFonts w:ascii="Times New Roman" w:hAnsi="Times New Roman" w:cs="Times New Roman"/>
          <w:b/>
          <w:sz w:val="24"/>
          <w:szCs w:val="24"/>
        </w:rPr>
        <w:t>Воробушки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>» на 2023 – 2024 учебный год</w:t>
      </w:r>
    </w:p>
    <w:p w14:paraId="742F586F" w14:textId="52A4A723" w:rsidR="00A72D41" w:rsidRPr="00A72D41" w:rsidRDefault="00A72D41" w:rsidP="00975F9C">
      <w:pPr>
        <w:pStyle w:val="a5"/>
        <w:spacing w:before="37" w:line="276" w:lineRule="auto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 xml:space="preserve">Рабочая образовательная программа разработана педагогами группы </w:t>
      </w:r>
      <w:r w:rsidR="00AA637C">
        <w:rPr>
          <w:sz w:val="24"/>
          <w:szCs w:val="24"/>
        </w:rPr>
        <w:t>среднего</w:t>
      </w:r>
      <w:r w:rsidRPr="00A72D41">
        <w:rPr>
          <w:sz w:val="24"/>
          <w:szCs w:val="24"/>
        </w:rPr>
        <w:t xml:space="preserve"> возраста № </w:t>
      </w:r>
      <w:r w:rsidR="004B499C">
        <w:rPr>
          <w:sz w:val="24"/>
          <w:szCs w:val="24"/>
        </w:rPr>
        <w:t xml:space="preserve">12 </w:t>
      </w:r>
      <w:r w:rsidRPr="00A72D41">
        <w:rPr>
          <w:sz w:val="24"/>
          <w:szCs w:val="24"/>
        </w:rPr>
        <w:t>группа «</w:t>
      </w:r>
      <w:r w:rsidR="004B499C">
        <w:rPr>
          <w:sz w:val="24"/>
          <w:szCs w:val="24"/>
        </w:rPr>
        <w:t>Воробушки</w:t>
      </w:r>
      <w:r w:rsidRPr="00A72D41">
        <w:rPr>
          <w:sz w:val="24"/>
          <w:szCs w:val="24"/>
        </w:rPr>
        <w:t>», в соответствии с образовательной программой дошкольного образования Государственного бюджетного дошкольного образовательного учреждения детского сада № 33 Выборгского района Санкт-Петербурга и адаптированной образовательной программой дошкольного образования для обучающихся с тяжелыми нарушениями речи Государственного бюджетного дошкольного образовательного учреждения детского сада № 33 Выборгского района Санкт-Петербурга.</w:t>
      </w:r>
    </w:p>
    <w:p w14:paraId="57608A91" w14:textId="77777777" w:rsidR="00A72D41" w:rsidRPr="00A72D41" w:rsidRDefault="00A72D41" w:rsidP="00975F9C">
      <w:pPr>
        <w:pStyle w:val="a5"/>
        <w:tabs>
          <w:tab w:val="left" w:pos="15735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>Часть Программы, формируемая участниками образовательных отношений, разработана с учетом парциальной программы «</w:t>
      </w:r>
      <w:proofErr w:type="spellStart"/>
      <w:r w:rsidRPr="00A72D41">
        <w:rPr>
          <w:sz w:val="24"/>
          <w:szCs w:val="24"/>
        </w:rPr>
        <w:t>Петербурговедение</w:t>
      </w:r>
      <w:proofErr w:type="spellEnd"/>
      <w:r w:rsidRPr="00A72D41">
        <w:rPr>
          <w:sz w:val="24"/>
          <w:szCs w:val="24"/>
        </w:rPr>
        <w:t xml:space="preserve"> для малышей» от 3 до 7 лет Г.Т. Алифановой.</w:t>
      </w:r>
    </w:p>
    <w:p w14:paraId="2DB0BA6A" w14:textId="77777777" w:rsidR="00A72D41" w:rsidRPr="00A72D41" w:rsidRDefault="00A72D41" w:rsidP="00975F9C">
      <w:pPr>
        <w:pStyle w:val="TableParagraph"/>
        <w:tabs>
          <w:tab w:val="left" w:pos="284"/>
        </w:tabs>
        <w:spacing w:before="1" w:line="276" w:lineRule="auto"/>
        <w:ind w:left="0" w:right="-1" w:firstLine="567"/>
        <w:jc w:val="both"/>
        <w:rPr>
          <w:b/>
          <w:sz w:val="24"/>
          <w:szCs w:val="24"/>
        </w:rPr>
      </w:pPr>
      <w:r w:rsidRPr="00A72D41">
        <w:rPr>
          <w:i/>
          <w:sz w:val="24"/>
          <w:szCs w:val="24"/>
        </w:rPr>
        <w:t>Целью рабочей программы</w:t>
      </w:r>
      <w:r w:rsidRPr="00A72D41">
        <w:rPr>
          <w:sz w:val="24"/>
          <w:szCs w:val="24"/>
        </w:rPr>
        <w:t xml:space="preserve">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традиций, а также обеспечение условий для дошкольного образования, определяемых общими и особыми потребностями обучающегося дошкольного возраста с ОВЗ, индивидуальными особенностями его развития и состояния здоровья.</w:t>
      </w:r>
    </w:p>
    <w:p w14:paraId="5864E7D6" w14:textId="321ED6A8" w:rsidR="00975F9C" w:rsidRPr="00A72D41" w:rsidRDefault="00A72D41" w:rsidP="00975F9C">
      <w:pPr>
        <w:pStyle w:val="1"/>
        <w:shd w:val="clear" w:color="auto" w:fill="auto"/>
        <w:tabs>
          <w:tab w:val="left" w:pos="284"/>
        </w:tabs>
        <w:spacing w:before="0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>Структура Программы соответствует требованиям стандарта и включает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14:paraId="0A67E03A" w14:textId="641DC3AB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I.</w:t>
      </w:r>
      <w:r w:rsidR="00A72D41" w:rsidRPr="00A72D41">
        <w:rPr>
          <w:sz w:val="24"/>
        </w:rPr>
        <w:tab/>
        <w:t>ЦЕЛЕВОЙ РАЗДЕЛ ПРОГРАММЫ</w:t>
      </w:r>
    </w:p>
    <w:p w14:paraId="4E11D5A1" w14:textId="29507FDE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1.1</w:t>
      </w:r>
      <w:r w:rsidRPr="00A72D41">
        <w:rPr>
          <w:sz w:val="24"/>
        </w:rPr>
        <w:tab/>
        <w:t>Пояснительная записка</w:t>
      </w:r>
    </w:p>
    <w:p w14:paraId="1D3D630C" w14:textId="104631D5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1.2</w:t>
      </w:r>
      <w:r w:rsidRPr="00A72D41">
        <w:rPr>
          <w:sz w:val="24"/>
        </w:rPr>
        <w:tab/>
        <w:t>Цели и задачи реализации программы</w:t>
      </w:r>
      <w:r w:rsidRPr="00A72D41">
        <w:rPr>
          <w:sz w:val="24"/>
        </w:rPr>
        <w:tab/>
      </w:r>
    </w:p>
    <w:p w14:paraId="570D89DE" w14:textId="6FF27C1D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1.3</w:t>
      </w:r>
      <w:r w:rsidRPr="00A72D41">
        <w:rPr>
          <w:sz w:val="24"/>
        </w:rPr>
        <w:tab/>
        <w:t>Принципы и подходы к реализации программы</w:t>
      </w:r>
      <w:r w:rsidRPr="00A72D41">
        <w:rPr>
          <w:sz w:val="24"/>
        </w:rPr>
        <w:tab/>
      </w:r>
    </w:p>
    <w:p w14:paraId="3D6EE091" w14:textId="4490462B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1.4</w:t>
      </w:r>
      <w:r w:rsidRPr="00A72D41">
        <w:rPr>
          <w:sz w:val="24"/>
        </w:rPr>
        <w:tab/>
        <w:t>Краткая психолого-педагогическая характеристика особенностей психофизиологического развития детей (группы)</w:t>
      </w:r>
      <w:r w:rsidRPr="00A72D41">
        <w:rPr>
          <w:sz w:val="24"/>
        </w:rPr>
        <w:tab/>
      </w:r>
    </w:p>
    <w:p w14:paraId="4E615148" w14:textId="53D96964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1.5.</w:t>
      </w:r>
      <w:r w:rsidRPr="00A72D41">
        <w:rPr>
          <w:sz w:val="24"/>
        </w:rPr>
        <w:tab/>
        <w:t xml:space="preserve"> Основания разработки рабочей программы (документы и</w:t>
      </w:r>
      <w:r>
        <w:rPr>
          <w:sz w:val="24"/>
        </w:rPr>
        <w:t xml:space="preserve"> </w:t>
      </w:r>
      <w:r w:rsidRPr="00A72D41">
        <w:rPr>
          <w:sz w:val="24"/>
        </w:rPr>
        <w:t>программно-методические материалы)</w:t>
      </w:r>
      <w:r w:rsidRPr="00A72D41">
        <w:rPr>
          <w:sz w:val="24"/>
        </w:rPr>
        <w:tab/>
      </w:r>
    </w:p>
    <w:p w14:paraId="06781D23" w14:textId="5F604ABF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1.6.</w:t>
      </w:r>
      <w:r w:rsidRPr="00A72D41">
        <w:rPr>
          <w:sz w:val="24"/>
        </w:rPr>
        <w:tab/>
        <w:t>Срок реализации рабочей программы</w:t>
      </w:r>
      <w:r w:rsidRPr="00A72D41">
        <w:rPr>
          <w:sz w:val="24"/>
        </w:rPr>
        <w:tab/>
      </w:r>
    </w:p>
    <w:p w14:paraId="4902835C" w14:textId="486F2636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1.7.</w:t>
      </w:r>
      <w:r w:rsidRPr="00A72D41">
        <w:rPr>
          <w:sz w:val="24"/>
        </w:rPr>
        <w:tab/>
        <w:t>Целевые ориентиры освоения воспитанниками группы образовательной программы</w:t>
      </w:r>
    </w:p>
    <w:p w14:paraId="00762A61" w14:textId="64E872C0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II.</w:t>
      </w:r>
      <w:r w:rsidR="00A72D41" w:rsidRPr="00A72D41">
        <w:rPr>
          <w:sz w:val="24"/>
        </w:rPr>
        <w:tab/>
        <w:t>СОДЕРЖАТЕЛЬНЫЙ РАЗДЕЛ</w:t>
      </w:r>
      <w:r w:rsidR="00A72D41" w:rsidRPr="00A72D41">
        <w:rPr>
          <w:sz w:val="24"/>
        </w:rPr>
        <w:tab/>
      </w:r>
    </w:p>
    <w:p w14:paraId="5044896E" w14:textId="13B99A2E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2.1.</w:t>
      </w:r>
      <w:r w:rsidRPr="00A72D41">
        <w:rPr>
          <w:sz w:val="24"/>
        </w:rPr>
        <w:tab/>
        <w:t>Содержание образовательной работы с детьми</w:t>
      </w:r>
      <w:r w:rsidRPr="00A72D41">
        <w:rPr>
          <w:sz w:val="24"/>
        </w:rPr>
        <w:tab/>
      </w:r>
    </w:p>
    <w:p w14:paraId="705911A8" w14:textId="525C8C82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2.2.</w:t>
      </w:r>
      <w:r w:rsidRPr="00A72D41">
        <w:rPr>
          <w:sz w:val="24"/>
        </w:rPr>
        <w:tab/>
        <w:t>Вариативные формы, способы, методы и средства реализации Программы с учетом возрастных и индивидуальных особенностей воспитанников</w:t>
      </w:r>
      <w:r w:rsidRPr="00A72D41">
        <w:rPr>
          <w:sz w:val="24"/>
        </w:rPr>
        <w:tab/>
      </w:r>
    </w:p>
    <w:p w14:paraId="24075763" w14:textId="4387411A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2.3.</w:t>
      </w:r>
      <w:r w:rsidRPr="00A72D41">
        <w:rPr>
          <w:sz w:val="24"/>
        </w:rPr>
        <w:tab/>
        <w:t>Содержание коррекционной работы с детьми</w:t>
      </w:r>
      <w:r w:rsidRPr="00A72D41">
        <w:rPr>
          <w:sz w:val="24"/>
        </w:rPr>
        <w:tab/>
      </w:r>
    </w:p>
    <w:p w14:paraId="48B04675" w14:textId="36D94F2C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2.4.</w:t>
      </w:r>
      <w:r w:rsidRPr="00A72D41">
        <w:rPr>
          <w:sz w:val="24"/>
        </w:rPr>
        <w:tab/>
        <w:t>Реализации программы воспитания</w:t>
      </w:r>
    </w:p>
    <w:p w14:paraId="5E595524" w14:textId="49BF24D3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2.5.</w:t>
      </w:r>
      <w:r w:rsidRPr="00A72D41">
        <w:rPr>
          <w:sz w:val="24"/>
        </w:rPr>
        <w:tab/>
        <w:t>Система педагогической диагностики (мониторинга) достижения детьми планируемых результатов программы дошкольного образования</w:t>
      </w:r>
    </w:p>
    <w:p w14:paraId="24242D68" w14:textId="44F48453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2.6.</w:t>
      </w:r>
      <w:r w:rsidRPr="00A72D41">
        <w:rPr>
          <w:sz w:val="24"/>
        </w:rPr>
        <w:tab/>
        <w:t>Организация и формы взаимодействия с родителями (законными представителями) воспитанников. Перспективный план работы с родителями</w:t>
      </w:r>
    </w:p>
    <w:p w14:paraId="1AEEB4C4" w14:textId="73853D8A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2.7.</w:t>
      </w:r>
      <w:r w:rsidRPr="00A72D41">
        <w:rPr>
          <w:sz w:val="24"/>
        </w:rPr>
        <w:tab/>
        <w:t>Способы и направления поддержки детской инициативы</w:t>
      </w:r>
      <w:r w:rsidRPr="00A72D41">
        <w:rPr>
          <w:sz w:val="24"/>
        </w:rPr>
        <w:tab/>
      </w:r>
    </w:p>
    <w:p w14:paraId="52998FB4" w14:textId="5996CBB8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2.8.</w:t>
      </w:r>
      <w:r w:rsidRPr="00A72D41">
        <w:rPr>
          <w:sz w:val="24"/>
        </w:rPr>
        <w:tab/>
        <w:t>Часть, формируемая участниками образовательных отношений</w:t>
      </w:r>
    </w:p>
    <w:p w14:paraId="682AD7B0" w14:textId="448724B7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II</w:t>
      </w:r>
      <w:r w:rsidR="00A72D41" w:rsidRPr="00A72D41">
        <w:rPr>
          <w:sz w:val="24"/>
        </w:rPr>
        <w:tab/>
        <w:t>ОРГАНИЗАЦИОННЫЙ РАЗДЕЛ</w:t>
      </w:r>
    </w:p>
    <w:p w14:paraId="4EA158F9" w14:textId="1CC6005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3.1.</w:t>
      </w:r>
      <w:r w:rsidRPr="00A72D41">
        <w:rPr>
          <w:sz w:val="24"/>
        </w:rPr>
        <w:tab/>
        <w:t>Режимы пребывания воспитанников в группе</w:t>
      </w:r>
    </w:p>
    <w:p w14:paraId="70F731FF" w14:textId="730810D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3.2.</w:t>
      </w:r>
      <w:r w:rsidRPr="00A72D41">
        <w:rPr>
          <w:sz w:val="24"/>
        </w:rPr>
        <w:tab/>
        <w:t>Структура реализации образовательной деятельности. Организация совместной образовательной деятельности педагогов с детьми по образовательной области</w:t>
      </w:r>
    </w:p>
    <w:p w14:paraId="5645E6D7" w14:textId="177B4FB8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3.3.</w:t>
      </w:r>
      <w:r w:rsidRPr="00A72D41">
        <w:rPr>
          <w:sz w:val="24"/>
        </w:rPr>
        <w:tab/>
        <w:t>Календарный учебный график</w:t>
      </w:r>
      <w:r w:rsidRPr="00A72D41">
        <w:rPr>
          <w:sz w:val="24"/>
        </w:rPr>
        <w:tab/>
      </w:r>
    </w:p>
    <w:p w14:paraId="52B5B2D3" w14:textId="70ADF51F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3.4.</w:t>
      </w:r>
      <w:r w:rsidRPr="00A72D41">
        <w:rPr>
          <w:sz w:val="24"/>
        </w:rPr>
        <w:tab/>
        <w:t>Учебный план</w:t>
      </w:r>
      <w:r w:rsidRPr="00A72D41">
        <w:rPr>
          <w:sz w:val="24"/>
        </w:rPr>
        <w:tab/>
      </w:r>
    </w:p>
    <w:p w14:paraId="1F9A3800" w14:textId="5CA197B4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3.5.</w:t>
      </w:r>
      <w:r w:rsidRPr="00A72D41">
        <w:rPr>
          <w:sz w:val="24"/>
        </w:rPr>
        <w:tab/>
        <w:t>Создание развивающей предметно- пространственной среды группы</w:t>
      </w:r>
    </w:p>
    <w:p w14:paraId="265A692B" w14:textId="50702062" w:rsidR="00AE3493" w:rsidRDefault="00A72D41" w:rsidP="00975F9C">
      <w:pPr>
        <w:pStyle w:val="1"/>
        <w:shd w:val="clear" w:color="auto" w:fill="auto"/>
        <w:tabs>
          <w:tab w:val="left" w:pos="284"/>
        </w:tabs>
        <w:spacing w:before="0"/>
        <w:ind w:right="-1"/>
        <w:jc w:val="both"/>
      </w:pPr>
      <w:r w:rsidRPr="00A72D41">
        <w:rPr>
          <w:sz w:val="24"/>
        </w:rPr>
        <w:t>3.6.</w:t>
      </w:r>
      <w:r w:rsidRPr="00A72D41">
        <w:rPr>
          <w:sz w:val="24"/>
        </w:rPr>
        <w:tab/>
        <w:t>Методическое обеспечение образовательной деятельности (список литературы, ЭОР, др.)</w:t>
      </w:r>
      <w:r w:rsidRPr="00A72D41">
        <w:rPr>
          <w:sz w:val="24"/>
        </w:rPr>
        <w:tab/>
      </w:r>
    </w:p>
    <w:sectPr w:rsidR="00AE3493" w:rsidSect="00975F9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03"/>
    <w:rsid w:val="000A2550"/>
    <w:rsid w:val="004B499C"/>
    <w:rsid w:val="00807E03"/>
    <w:rsid w:val="00975F9C"/>
    <w:rsid w:val="00A72D41"/>
    <w:rsid w:val="00AA637C"/>
    <w:rsid w:val="00A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E3C"/>
  <w15:chartTrackingRefBased/>
  <w15:docId w15:val="{642CBE88-2AB1-47EC-B025-0C8BD89B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D41"/>
  </w:style>
  <w:style w:type="paragraph" w:styleId="a5">
    <w:name w:val="Body Text"/>
    <w:basedOn w:val="a"/>
    <w:link w:val="a6"/>
    <w:semiHidden/>
    <w:unhideWhenUsed/>
    <w:qFormat/>
    <w:rsid w:val="00A72D41"/>
    <w:pPr>
      <w:widowControl w:val="0"/>
      <w:spacing w:after="0" w:line="240" w:lineRule="auto"/>
    </w:pPr>
    <w:rPr>
      <w:rFonts w:ascii="Times New Roman" w:eastAsiaTheme="minorEastAsia" w:hAnsi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72D41"/>
    <w:rPr>
      <w:rFonts w:ascii="Times New Roman" w:eastAsiaTheme="minorEastAsia" w:hAnsi="Times New Roman"/>
      <w:szCs w:val="20"/>
      <w:lang w:eastAsia="ru-RU"/>
    </w:rPr>
  </w:style>
  <w:style w:type="character" w:customStyle="1" w:styleId="a7">
    <w:name w:val="Основной текст_"/>
    <w:basedOn w:val="a0"/>
    <w:link w:val="1"/>
    <w:qFormat/>
    <w:locked/>
    <w:rsid w:val="00A72D41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A72D41"/>
    <w:pPr>
      <w:shd w:val="clear" w:color="auto" w:fill="FFFFFF"/>
      <w:spacing w:before="420" w:after="0" w:line="240" w:lineRule="auto"/>
      <w:jc w:val="center"/>
    </w:pPr>
    <w:rPr>
      <w:rFonts w:ascii="Times New Roman" w:hAnsi="Times New Roman" w:cs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A72D41"/>
    <w:pPr>
      <w:widowControl w:val="0"/>
      <w:spacing w:after="0" w:line="240" w:lineRule="auto"/>
      <w:ind w:left="107"/>
    </w:pPr>
    <w:rPr>
      <w:rFonts w:ascii="Times New Roman" w:eastAsiaTheme="minorEastAsia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2023-10-03T13:19:00Z</dcterms:created>
  <dcterms:modified xsi:type="dcterms:W3CDTF">2023-10-03T13:19:00Z</dcterms:modified>
</cp:coreProperties>
</file>