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322" w:rsidRPr="00BF2A77" w:rsidRDefault="007D3322" w:rsidP="007D3322">
      <w:pPr>
        <w:pStyle w:val="1"/>
        <w:numPr>
          <w:ilvl w:val="0"/>
          <w:numId w:val="1"/>
        </w:numPr>
        <w:tabs>
          <w:tab w:val="left" w:pos="642"/>
        </w:tabs>
        <w:spacing w:before="3" w:line="240" w:lineRule="auto"/>
        <w:ind w:left="142"/>
        <w:jc w:val="center"/>
      </w:pPr>
      <w:bookmarkStart w:id="0" w:name="_Toc156560800"/>
      <w:r w:rsidRPr="00BF2A77">
        <w:t>Воспитание</w:t>
      </w:r>
      <w:bookmarkEnd w:id="0"/>
    </w:p>
    <w:p w:rsidR="007D3322" w:rsidRPr="00A70694" w:rsidRDefault="007D3322" w:rsidP="007D3322">
      <w:pPr>
        <w:widowControl/>
        <w:jc w:val="both"/>
        <w:rPr>
          <w:color w:val="000000"/>
          <w:sz w:val="24"/>
          <w:szCs w:val="24"/>
        </w:rPr>
      </w:pPr>
      <w:r w:rsidRPr="00A70694">
        <w:rPr>
          <w:color w:val="000000"/>
          <w:sz w:val="24"/>
          <w:szCs w:val="24"/>
        </w:rPr>
        <w:t>Основу воспитания на всех уровнях, начиная с дошкольного, составляют традиционные ценности российского общества. Традиционные ценности — это нравственные ориентиры, формирующие мировоззрение граждан России, передаваемые от поколения к поколению, лежащие в основе общероссийской гражданской идентичности и единого культурного пространства страны, укрепляющие гражданское единство, нашедшие свое уникальное, самобытное проявление в духовном, историческом и культурном развитии многонационального народа России</w:t>
      </w:r>
      <w:r w:rsidRPr="00A70694">
        <w:rPr>
          <w:color w:val="000000"/>
          <w:sz w:val="24"/>
          <w:szCs w:val="24"/>
        </w:rPr>
        <w:footnoteReference w:id="1"/>
      </w:r>
      <w:r w:rsidRPr="00A70694">
        <w:rPr>
          <w:color w:val="000000"/>
          <w:sz w:val="24"/>
          <w:szCs w:val="24"/>
        </w:rPr>
        <w:t>.</w:t>
      </w:r>
    </w:p>
    <w:p w:rsidR="007D3322" w:rsidRPr="004463C7" w:rsidRDefault="007D3322" w:rsidP="007D3322">
      <w:pPr>
        <w:spacing w:line="276" w:lineRule="auto"/>
        <w:ind w:left="1" w:right="-18" w:firstLine="359"/>
        <w:jc w:val="both"/>
        <w:rPr>
          <w:i/>
          <w:iCs/>
          <w:color w:val="000000"/>
          <w:sz w:val="24"/>
          <w:szCs w:val="24"/>
          <w:lang w:eastAsia="ru-RU"/>
        </w:rPr>
      </w:pPr>
      <w:r w:rsidRPr="004463C7">
        <w:rPr>
          <w:i/>
          <w:iCs/>
          <w:color w:val="000000"/>
          <w:sz w:val="24"/>
          <w:szCs w:val="24"/>
          <w:lang w:eastAsia="ru-RU"/>
        </w:rPr>
        <w:t>Воспитательный потенциал программы:</w:t>
      </w:r>
    </w:p>
    <w:p w:rsidR="007D3322" w:rsidRPr="002E2C9F" w:rsidRDefault="007D3322" w:rsidP="007D3322">
      <w:pPr>
        <w:spacing w:line="276" w:lineRule="auto"/>
        <w:ind w:left="1" w:right="-18" w:firstLine="359"/>
        <w:jc w:val="both"/>
        <w:rPr>
          <w:color w:val="000000"/>
          <w:sz w:val="24"/>
          <w:szCs w:val="24"/>
          <w:lang w:eastAsia="ru-RU"/>
        </w:rPr>
      </w:pPr>
      <w:r w:rsidRPr="002E2C9F">
        <w:rPr>
          <w:color w:val="000000"/>
          <w:sz w:val="24"/>
          <w:szCs w:val="24"/>
          <w:lang w:eastAsia="ru-RU"/>
        </w:rPr>
        <w:t>Изобразительное искусство –</w:t>
      </w:r>
      <w:r>
        <w:rPr>
          <w:color w:val="000000"/>
          <w:sz w:val="24"/>
          <w:szCs w:val="24"/>
          <w:lang w:eastAsia="ru-RU"/>
        </w:rPr>
        <w:t xml:space="preserve"> </w:t>
      </w:r>
      <w:r w:rsidRPr="002E2C9F">
        <w:rPr>
          <w:color w:val="000000"/>
          <w:sz w:val="24"/>
          <w:szCs w:val="24"/>
          <w:lang w:eastAsia="ru-RU"/>
        </w:rPr>
        <w:t>явление социальное, его специфика неповторима в других областях человеческой</w:t>
      </w:r>
      <w:r>
        <w:rPr>
          <w:color w:val="000000"/>
          <w:sz w:val="24"/>
          <w:szCs w:val="24"/>
          <w:lang w:eastAsia="ru-RU"/>
        </w:rPr>
        <w:t xml:space="preserve"> </w:t>
      </w:r>
      <w:r w:rsidRPr="002E2C9F">
        <w:rPr>
          <w:color w:val="000000"/>
          <w:sz w:val="24"/>
          <w:szCs w:val="24"/>
          <w:lang w:eastAsia="ru-RU"/>
        </w:rPr>
        <w:t>деятельности, поэтому приоритетные цели художественного образования, лежат в</w:t>
      </w:r>
      <w:r>
        <w:rPr>
          <w:color w:val="000000"/>
          <w:sz w:val="24"/>
          <w:szCs w:val="24"/>
          <w:lang w:eastAsia="ru-RU"/>
        </w:rPr>
        <w:t xml:space="preserve"> </w:t>
      </w:r>
      <w:r w:rsidRPr="002E2C9F">
        <w:rPr>
          <w:color w:val="000000"/>
          <w:sz w:val="24"/>
          <w:szCs w:val="24"/>
          <w:lang w:eastAsia="ru-RU"/>
        </w:rPr>
        <w:t>области воспитания духовного мира человека, развития эмоционально-чувственной</w:t>
      </w:r>
      <w:r>
        <w:rPr>
          <w:color w:val="000000"/>
          <w:sz w:val="24"/>
          <w:szCs w:val="24"/>
          <w:lang w:eastAsia="ru-RU"/>
        </w:rPr>
        <w:t xml:space="preserve"> </w:t>
      </w:r>
      <w:r w:rsidRPr="002E2C9F">
        <w:rPr>
          <w:color w:val="000000"/>
          <w:sz w:val="24"/>
          <w:szCs w:val="24"/>
          <w:lang w:eastAsia="ru-RU"/>
        </w:rPr>
        <w:t>сферы, образного мышления и способности оценивать окружающий мир, согласно</w:t>
      </w:r>
      <w:r>
        <w:rPr>
          <w:color w:val="000000"/>
          <w:sz w:val="24"/>
          <w:szCs w:val="24"/>
          <w:lang w:eastAsia="ru-RU"/>
        </w:rPr>
        <w:t xml:space="preserve"> </w:t>
      </w:r>
      <w:r w:rsidRPr="002E2C9F">
        <w:rPr>
          <w:color w:val="000000"/>
          <w:sz w:val="24"/>
          <w:szCs w:val="24"/>
          <w:lang w:eastAsia="ru-RU"/>
        </w:rPr>
        <w:t>законам красоты. Изучение изобразительного искусства призвано осуществить</w:t>
      </w:r>
      <w:r>
        <w:rPr>
          <w:color w:val="000000"/>
          <w:sz w:val="24"/>
          <w:szCs w:val="24"/>
          <w:lang w:eastAsia="ru-RU"/>
        </w:rPr>
        <w:t xml:space="preserve"> </w:t>
      </w:r>
      <w:r w:rsidRPr="002E2C9F">
        <w:rPr>
          <w:color w:val="000000"/>
          <w:sz w:val="24"/>
          <w:szCs w:val="24"/>
          <w:lang w:eastAsia="ru-RU"/>
        </w:rPr>
        <w:t>одну из главных задач современного образования – воспитание всесторонне</w:t>
      </w:r>
      <w:r>
        <w:rPr>
          <w:color w:val="000000"/>
          <w:sz w:val="24"/>
          <w:szCs w:val="24"/>
          <w:lang w:eastAsia="ru-RU"/>
        </w:rPr>
        <w:t xml:space="preserve"> </w:t>
      </w:r>
      <w:r w:rsidRPr="002E2C9F">
        <w:rPr>
          <w:color w:val="000000"/>
          <w:sz w:val="24"/>
          <w:szCs w:val="24"/>
          <w:lang w:eastAsia="ru-RU"/>
        </w:rPr>
        <w:t>развитой личности, призвано сформировать у обучающихся художественный</w:t>
      </w:r>
      <w:r>
        <w:rPr>
          <w:color w:val="000000"/>
          <w:sz w:val="24"/>
          <w:szCs w:val="24"/>
          <w:lang w:eastAsia="ru-RU"/>
        </w:rPr>
        <w:t xml:space="preserve"> </w:t>
      </w:r>
      <w:r w:rsidRPr="002E2C9F">
        <w:rPr>
          <w:color w:val="000000"/>
          <w:sz w:val="24"/>
          <w:szCs w:val="24"/>
          <w:lang w:eastAsia="ru-RU"/>
        </w:rPr>
        <w:t>способ познания мира, приобщить к системе знаний и ценностных ориентиров на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2E2C9F">
        <w:rPr>
          <w:color w:val="000000"/>
          <w:sz w:val="24"/>
          <w:szCs w:val="24"/>
          <w:lang w:eastAsia="ru-RU"/>
        </w:rPr>
        <w:t>основе собственной художественно-творческой деятельности и опыта приобщения</w:t>
      </w:r>
      <w:r>
        <w:rPr>
          <w:color w:val="000000"/>
          <w:sz w:val="24"/>
          <w:szCs w:val="24"/>
          <w:lang w:eastAsia="ru-RU"/>
        </w:rPr>
        <w:t xml:space="preserve"> </w:t>
      </w:r>
      <w:r w:rsidRPr="002E2C9F">
        <w:rPr>
          <w:color w:val="000000"/>
          <w:sz w:val="24"/>
          <w:szCs w:val="24"/>
          <w:lang w:eastAsia="ru-RU"/>
        </w:rPr>
        <w:t>к выдающимся явлениям русской и зарубежной художественной культуры.</w:t>
      </w:r>
    </w:p>
    <w:p w:rsidR="007D3322" w:rsidRPr="002E2C9F" w:rsidRDefault="007D3322" w:rsidP="007D3322">
      <w:pPr>
        <w:spacing w:line="276" w:lineRule="auto"/>
        <w:ind w:left="1" w:right="-18" w:firstLine="359"/>
        <w:jc w:val="both"/>
        <w:rPr>
          <w:color w:val="000000"/>
          <w:sz w:val="24"/>
          <w:szCs w:val="24"/>
          <w:lang w:eastAsia="ru-RU"/>
        </w:rPr>
      </w:pPr>
      <w:r w:rsidRPr="002E2C9F">
        <w:rPr>
          <w:color w:val="000000"/>
          <w:sz w:val="24"/>
          <w:szCs w:val="24"/>
          <w:lang w:eastAsia="ru-RU"/>
        </w:rPr>
        <w:t>Знакомство с миром искусства даёт обучающимся возможность повысить свой</w:t>
      </w:r>
      <w:r>
        <w:rPr>
          <w:color w:val="000000"/>
          <w:sz w:val="24"/>
          <w:szCs w:val="24"/>
          <w:lang w:eastAsia="ru-RU"/>
        </w:rPr>
        <w:t xml:space="preserve"> </w:t>
      </w:r>
      <w:r w:rsidRPr="002E2C9F">
        <w:rPr>
          <w:color w:val="000000"/>
          <w:sz w:val="24"/>
          <w:szCs w:val="24"/>
          <w:lang w:eastAsia="ru-RU"/>
        </w:rPr>
        <w:t>уровень культуры.</w:t>
      </w:r>
    </w:p>
    <w:p w:rsidR="007D3322" w:rsidRDefault="007D3322" w:rsidP="007D3322">
      <w:pPr>
        <w:spacing w:line="276" w:lineRule="auto"/>
        <w:ind w:left="1" w:right="-18" w:firstLine="359"/>
        <w:jc w:val="both"/>
        <w:rPr>
          <w:color w:val="000000"/>
          <w:sz w:val="24"/>
          <w:szCs w:val="24"/>
          <w:lang w:eastAsia="ru-RU"/>
        </w:rPr>
      </w:pPr>
      <w:r w:rsidRPr="002E2C9F">
        <w:rPr>
          <w:color w:val="000000"/>
          <w:sz w:val="24"/>
          <w:szCs w:val="24"/>
          <w:lang w:eastAsia="ru-RU"/>
        </w:rPr>
        <w:t>Обращая внимание на связь этих понятий, содержание программы построено</w:t>
      </w:r>
      <w:r>
        <w:rPr>
          <w:color w:val="000000"/>
          <w:sz w:val="24"/>
          <w:szCs w:val="24"/>
          <w:lang w:eastAsia="ru-RU"/>
        </w:rPr>
        <w:t xml:space="preserve"> </w:t>
      </w:r>
      <w:r w:rsidRPr="002E2C9F">
        <w:rPr>
          <w:color w:val="000000"/>
          <w:sz w:val="24"/>
          <w:szCs w:val="24"/>
          <w:lang w:eastAsia="ru-RU"/>
        </w:rPr>
        <w:t>так, чтобы обучение было направлено на создание условий для развития духовных</w:t>
      </w:r>
      <w:r>
        <w:rPr>
          <w:color w:val="000000"/>
          <w:sz w:val="24"/>
          <w:szCs w:val="24"/>
          <w:lang w:eastAsia="ru-RU"/>
        </w:rPr>
        <w:t xml:space="preserve"> </w:t>
      </w:r>
      <w:r w:rsidRPr="002E2C9F">
        <w:rPr>
          <w:color w:val="000000"/>
          <w:sz w:val="24"/>
          <w:szCs w:val="24"/>
          <w:lang w:eastAsia="ru-RU"/>
        </w:rPr>
        <w:t>качеств личности, способной чувствовать и воспринимать сущность</w:t>
      </w:r>
      <w:r>
        <w:rPr>
          <w:color w:val="000000"/>
          <w:sz w:val="24"/>
          <w:szCs w:val="24"/>
          <w:lang w:eastAsia="ru-RU"/>
        </w:rPr>
        <w:t xml:space="preserve"> </w:t>
      </w:r>
      <w:r w:rsidRPr="002E2C9F">
        <w:rPr>
          <w:color w:val="000000"/>
          <w:sz w:val="24"/>
          <w:szCs w:val="24"/>
          <w:lang w:eastAsia="ru-RU"/>
        </w:rPr>
        <w:t>художественной культуры, а также осваивать формы эстетической деятельности.</w:t>
      </w:r>
    </w:p>
    <w:p w:rsidR="007D3322" w:rsidRPr="00236ED5" w:rsidRDefault="007D3322" w:rsidP="007D3322">
      <w:pPr>
        <w:spacing w:line="276" w:lineRule="auto"/>
        <w:ind w:left="1" w:right="-18" w:firstLine="359"/>
        <w:jc w:val="both"/>
        <w:rPr>
          <w:color w:val="000000"/>
          <w:sz w:val="24"/>
          <w:szCs w:val="24"/>
          <w:lang w:eastAsia="ru-RU"/>
        </w:rPr>
      </w:pPr>
      <w:r w:rsidRPr="00364294">
        <w:rPr>
          <w:i/>
          <w:iCs/>
          <w:sz w:val="24"/>
          <w:szCs w:val="24"/>
        </w:rPr>
        <w:t>Эстетическое направление воспитания</w:t>
      </w:r>
      <w:r w:rsidRPr="00236ED5">
        <w:rPr>
          <w:color w:val="000000"/>
          <w:sz w:val="24"/>
          <w:szCs w:val="24"/>
          <w:lang w:eastAsia="ru-RU"/>
        </w:rPr>
        <w:t xml:space="preserve"> </w:t>
      </w:r>
      <w:r w:rsidRPr="00236ED5">
        <w:rPr>
          <w:i/>
          <w:iCs/>
          <w:sz w:val="24"/>
          <w:szCs w:val="24"/>
        </w:rPr>
        <w:t xml:space="preserve">- лежит в основе </w:t>
      </w:r>
      <w:r w:rsidRPr="004D2A58">
        <w:rPr>
          <w:i/>
          <w:iCs/>
          <w:sz w:val="24"/>
          <w:szCs w:val="24"/>
        </w:rPr>
        <w:t>реализации Программы</w:t>
      </w:r>
      <w:r w:rsidRPr="00236ED5">
        <w:rPr>
          <w:i/>
          <w:iCs/>
          <w:sz w:val="24"/>
          <w:szCs w:val="24"/>
        </w:rPr>
        <w:t>.</w:t>
      </w:r>
    </w:p>
    <w:p w:rsidR="007D3322" w:rsidRDefault="007D3322" w:rsidP="007D3322">
      <w:pPr>
        <w:spacing w:line="276" w:lineRule="auto"/>
        <w:ind w:left="1" w:right="-18" w:firstLine="35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процессе реализации Программы решаются следующие задачи воспитания:</w:t>
      </w:r>
    </w:p>
    <w:p w:rsidR="007D3322" w:rsidRDefault="007D3322" w:rsidP="007D3322">
      <w:pPr>
        <w:pStyle w:val="a3"/>
        <w:widowControl/>
        <w:numPr>
          <w:ilvl w:val="0"/>
          <w:numId w:val="2"/>
        </w:numPr>
        <w:tabs>
          <w:tab w:val="left" w:pos="567"/>
        </w:tabs>
        <w:suppressAutoHyphens w:val="0"/>
        <w:spacing w:line="276" w:lineRule="auto"/>
        <w:ind w:right="20"/>
        <w:jc w:val="both"/>
        <w:rPr>
          <w:sz w:val="24"/>
          <w:szCs w:val="24"/>
          <w:lang w:eastAsia="ru-RU"/>
        </w:rPr>
      </w:pPr>
      <w:r w:rsidRPr="00CB7F3E">
        <w:rPr>
          <w:sz w:val="24"/>
          <w:szCs w:val="24"/>
          <w:lang w:eastAsia="ru-RU"/>
        </w:rPr>
        <w:t>воспитание эстетических чувств (удивления, радости, восхищения, любви) к различным объектам и явлениям окружающего мира (природного, бытового, социокультурного), к произведениям разных видов, жанров и стилей искусства (в соответствии с возрастными особенностями);</w:t>
      </w:r>
      <w:r>
        <w:rPr>
          <w:sz w:val="24"/>
          <w:szCs w:val="24"/>
          <w:lang w:eastAsia="ru-RU"/>
        </w:rPr>
        <w:t xml:space="preserve">  </w:t>
      </w:r>
    </w:p>
    <w:p w:rsidR="007D3322" w:rsidRDefault="007D3322" w:rsidP="007D3322">
      <w:pPr>
        <w:pStyle w:val="a3"/>
        <w:widowControl/>
        <w:numPr>
          <w:ilvl w:val="0"/>
          <w:numId w:val="2"/>
        </w:numPr>
        <w:tabs>
          <w:tab w:val="left" w:pos="567"/>
        </w:tabs>
        <w:suppressAutoHyphens w:val="0"/>
        <w:spacing w:line="276" w:lineRule="auto"/>
        <w:ind w:right="20"/>
        <w:jc w:val="both"/>
        <w:rPr>
          <w:sz w:val="24"/>
          <w:szCs w:val="24"/>
          <w:lang w:eastAsia="ru-RU"/>
        </w:rPr>
      </w:pPr>
      <w:r w:rsidRPr="00CB7F3E">
        <w:rPr>
          <w:sz w:val="24"/>
          <w:szCs w:val="24"/>
          <w:lang w:eastAsia="ru-RU"/>
        </w:rPr>
        <w:t>приобщение к традициям и великому культурному наследию российского народа, шед</w:t>
      </w:r>
      <w:r>
        <w:rPr>
          <w:sz w:val="24"/>
          <w:szCs w:val="24"/>
          <w:lang w:eastAsia="ru-RU"/>
        </w:rPr>
        <w:t>ев</w:t>
      </w:r>
      <w:r w:rsidRPr="00CB7F3E">
        <w:rPr>
          <w:sz w:val="24"/>
          <w:szCs w:val="24"/>
          <w:lang w:eastAsia="ru-RU"/>
        </w:rPr>
        <w:t>рам мировой художественной культуры с целью раскрытия ценностей</w:t>
      </w:r>
      <w:r>
        <w:rPr>
          <w:sz w:val="24"/>
          <w:szCs w:val="24"/>
          <w:lang w:eastAsia="ru-RU"/>
        </w:rPr>
        <w:t xml:space="preserve"> </w:t>
      </w:r>
      <w:r w:rsidRPr="00CB7F3E">
        <w:rPr>
          <w:sz w:val="24"/>
          <w:szCs w:val="24"/>
          <w:lang w:eastAsia="ru-RU"/>
        </w:rPr>
        <w:t>«Красота», «Природа», «Культура»;</w:t>
      </w:r>
    </w:p>
    <w:p w:rsidR="007D3322" w:rsidRDefault="007D3322" w:rsidP="007D3322">
      <w:pPr>
        <w:pStyle w:val="a3"/>
        <w:widowControl/>
        <w:numPr>
          <w:ilvl w:val="0"/>
          <w:numId w:val="2"/>
        </w:numPr>
        <w:tabs>
          <w:tab w:val="left" w:pos="567"/>
        </w:tabs>
        <w:suppressAutoHyphens w:val="0"/>
        <w:spacing w:line="276" w:lineRule="auto"/>
        <w:ind w:right="20"/>
        <w:jc w:val="both"/>
        <w:rPr>
          <w:sz w:val="24"/>
          <w:szCs w:val="24"/>
          <w:lang w:eastAsia="ru-RU"/>
        </w:rPr>
      </w:pPr>
      <w:r w:rsidRPr="00CB7F3E">
        <w:rPr>
          <w:sz w:val="24"/>
          <w:szCs w:val="24"/>
          <w:lang w:eastAsia="ru-RU"/>
        </w:rPr>
        <w:t>становление эстетического, эмоционально-ценностного отношения к окружающему миру для гармонизации внешнего мира и внутреннего мира ребенка;</w:t>
      </w:r>
    </w:p>
    <w:p w:rsidR="007D3322" w:rsidRDefault="007D3322" w:rsidP="007D3322">
      <w:pPr>
        <w:pStyle w:val="a3"/>
        <w:widowControl/>
        <w:numPr>
          <w:ilvl w:val="0"/>
          <w:numId w:val="2"/>
        </w:numPr>
        <w:tabs>
          <w:tab w:val="left" w:pos="567"/>
        </w:tabs>
        <w:suppressAutoHyphens w:val="0"/>
        <w:spacing w:line="276" w:lineRule="auto"/>
        <w:ind w:right="20"/>
        <w:jc w:val="both"/>
        <w:rPr>
          <w:sz w:val="24"/>
          <w:szCs w:val="24"/>
          <w:lang w:eastAsia="ru-RU"/>
        </w:rPr>
      </w:pPr>
      <w:r w:rsidRPr="00CB7F3E">
        <w:rPr>
          <w:sz w:val="24"/>
          <w:szCs w:val="24"/>
          <w:lang w:eastAsia="ru-RU"/>
        </w:rPr>
        <w:t>формирование целостной картины мира на основе интеграции интеллектуального и эмоционально-образного способов его освоения детьми</w:t>
      </w:r>
      <w:r>
        <w:rPr>
          <w:sz w:val="24"/>
          <w:szCs w:val="24"/>
          <w:lang w:eastAsia="ru-RU"/>
        </w:rPr>
        <w:t>;</w:t>
      </w:r>
    </w:p>
    <w:p w:rsidR="007D3322" w:rsidRPr="00CB7F3E" w:rsidRDefault="007D3322" w:rsidP="007D3322">
      <w:pPr>
        <w:pStyle w:val="a3"/>
        <w:widowControl/>
        <w:numPr>
          <w:ilvl w:val="0"/>
          <w:numId w:val="2"/>
        </w:numPr>
        <w:tabs>
          <w:tab w:val="left" w:pos="567"/>
        </w:tabs>
        <w:suppressAutoHyphens w:val="0"/>
        <w:spacing w:line="276" w:lineRule="auto"/>
        <w:ind w:right="20"/>
        <w:jc w:val="both"/>
        <w:rPr>
          <w:sz w:val="24"/>
          <w:szCs w:val="24"/>
          <w:lang w:eastAsia="ru-RU"/>
        </w:rPr>
        <w:sectPr w:rsidR="007D3322" w:rsidRPr="00CB7F3E" w:rsidSect="00BC24C8">
          <w:pgSz w:w="11906" w:h="16838"/>
          <w:pgMar w:top="1020" w:right="620" w:bottom="1276" w:left="1480" w:header="0" w:footer="0" w:gutter="0"/>
          <w:cols w:space="720"/>
          <w:formProt w:val="0"/>
          <w:docGrid w:linePitch="100" w:charSpace="4096"/>
        </w:sectPr>
      </w:pPr>
      <w:r w:rsidRPr="00CB7F3E">
        <w:rPr>
          <w:sz w:val="24"/>
          <w:szCs w:val="24"/>
          <w:lang w:eastAsia="ru-RU"/>
        </w:rPr>
        <w:t>создание условий для выявления, развития и реализации творческого потенциала каждого ребенка с учетом его индивидуальности, поддержка его готовности к творческой самореализации и сотворчеству с другими людьми (детьми и взрослыми</w:t>
      </w:r>
      <w:r>
        <w:rPr>
          <w:sz w:val="24"/>
          <w:szCs w:val="24"/>
          <w:lang w:eastAsia="ru-RU"/>
        </w:rPr>
        <w:t>)</w:t>
      </w:r>
      <w:bookmarkStart w:id="1" w:name="_GoBack"/>
      <w:bookmarkEnd w:id="1"/>
    </w:p>
    <w:p w:rsidR="00AB6F23" w:rsidRDefault="00AB6F23"/>
    <w:sectPr w:rsidR="00AB6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D91" w:rsidRDefault="003F5D91" w:rsidP="007D3322">
      <w:r>
        <w:separator/>
      </w:r>
    </w:p>
  </w:endnote>
  <w:endnote w:type="continuationSeparator" w:id="0">
    <w:p w:rsidR="003F5D91" w:rsidRDefault="003F5D91" w:rsidP="007D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D91" w:rsidRDefault="003F5D91" w:rsidP="007D3322">
      <w:r>
        <w:separator/>
      </w:r>
    </w:p>
  </w:footnote>
  <w:footnote w:type="continuationSeparator" w:id="0">
    <w:p w:rsidR="003F5D91" w:rsidRDefault="003F5D91" w:rsidP="007D3322">
      <w:r>
        <w:continuationSeparator/>
      </w:r>
    </w:p>
  </w:footnote>
  <w:footnote w:id="1">
    <w:p w:rsidR="007D3322" w:rsidRPr="00BF2A77" w:rsidRDefault="007D3322" w:rsidP="007D3322">
      <w:pPr>
        <w:pStyle w:val="a5"/>
        <w:shd w:val="clear" w:color="auto" w:fill="auto"/>
        <w:tabs>
          <w:tab w:val="left" w:pos="768"/>
        </w:tabs>
        <w:ind w:right="20" w:firstLine="580"/>
      </w:pPr>
      <w:r w:rsidRPr="00F40C4A">
        <w:rPr>
          <w:vertAlign w:val="superscript"/>
        </w:rPr>
        <w:footnoteRef/>
      </w:r>
      <w:r w:rsidRPr="00BF2A77">
        <w:tab/>
        <w:t>Пункт 4 Основ государственной политики по сохранению и укреплению традиционных российских духовно- нравственных ценностей, утверждённых Указом Президента Российской Федерации от 9 ноября 2022 г. № 809 (Собрание законодательства Российской Федерации, 2022, № 46, ст. 7977).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159BC"/>
    <w:multiLevelType w:val="hybridMultilevel"/>
    <w:tmpl w:val="8940DF84"/>
    <w:lvl w:ilvl="0" w:tplc="10C6E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61F12"/>
    <w:multiLevelType w:val="hybridMultilevel"/>
    <w:tmpl w:val="7CE85EF6"/>
    <w:lvl w:ilvl="0" w:tplc="63D44B06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DA"/>
    <w:rsid w:val="003F5D91"/>
    <w:rsid w:val="007D3322"/>
    <w:rsid w:val="00AB6F23"/>
    <w:rsid w:val="00D1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BBAF9"/>
  <w15:chartTrackingRefBased/>
  <w15:docId w15:val="{8B01C8A5-9708-4549-A4D7-5039FF684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32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7D3322"/>
    <w:pPr>
      <w:spacing w:line="275" w:lineRule="exact"/>
      <w:ind w:left="21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33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7D3322"/>
    <w:pPr>
      <w:spacing w:line="275" w:lineRule="exact"/>
      <w:ind w:left="464" w:hanging="245"/>
    </w:pPr>
  </w:style>
  <w:style w:type="character" w:customStyle="1" w:styleId="a4">
    <w:name w:val="Сноска_"/>
    <w:basedOn w:val="a0"/>
    <w:link w:val="a5"/>
    <w:rsid w:val="007D33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5">
    <w:name w:val="Сноска"/>
    <w:basedOn w:val="a"/>
    <w:link w:val="a4"/>
    <w:rsid w:val="007D3322"/>
    <w:pPr>
      <w:widowControl/>
      <w:shd w:val="clear" w:color="auto" w:fill="FFFFFF"/>
      <w:suppressAutoHyphens w:val="0"/>
      <w:spacing w:line="230" w:lineRule="exact"/>
      <w:jc w:val="both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2380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E</cp:lastModifiedBy>
  <cp:revision>2</cp:revision>
  <dcterms:created xsi:type="dcterms:W3CDTF">2024-04-05T08:31:00Z</dcterms:created>
  <dcterms:modified xsi:type="dcterms:W3CDTF">2024-04-05T08:32:00Z</dcterms:modified>
</cp:coreProperties>
</file>